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6B" w:rsidRPr="00641CEE" w:rsidRDefault="00332CA9" w:rsidP="00DF5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 № 17</w:t>
      </w:r>
    </w:p>
    <w:p w:rsidR="00F2604F" w:rsidRDefault="0052452E" w:rsidP="00DF5807">
      <w:pPr>
        <w:jc w:val="center"/>
        <w:rPr>
          <w:b/>
        </w:rPr>
      </w:pPr>
      <w:r>
        <w:rPr>
          <w:b/>
        </w:rPr>
        <w:t>На пос</w:t>
      </w:r>
      <w:r w:rsidR="00364CD9">
        <w:rPr>
          <w:b/>
        </w:rPr>
        <w:t xml:space="preserve">тавку </w:t>
      </w:r>
      <w:r w:rsidR="00536D45">
        <w:rPr>
          <w:b/>
        </w:rPr>
        <w:t xml:space="preserve"> </w:t>
      </w:r>
      <w:r w:rsidR="00573E0C">
        <w:rPr>
          <w:b/>
        </w:rPr>
        <w:t xml:space="preserve"> </w:t>
      </w:r>
      <w:r w:rsidR="00332CA9">
        <w:rPr>
          <w:b/>
        </w:rPr>
        <w:t>медицинского халата</w:t>
      </w:r>
    </w:p>
    <w:p w:rsidR="00FA7B68" w:rsidRDefault="00F47B19" w:rsidP="00DF5807">
      <w:pPr>
        <w:tabs>
          <w:tab w:val="left" w:pos="6825"/>
        </w:tabs>
        <w:jc w:val="center"/>
      </w:pPr>
      <w:r>
        <w:t>ст.Леонидовка</w:t>
      </w:r>
      <w:r w:rsidR="00641CEE">
        <w:tab/>
      </w:r>
      <w:r w:rsidR="00DF5807">
        <w:tab/>
      </w:r>
      <w:r w:rsidR="00DF5807">
        <w:tab/>
      </w:r>
      <w:r w:rsidR="00F2604F">
        <w:t xml:space="preserve">01 октября </w:t>
      </w:r>
      <w:r w:rsidR="00BC5DEE">
        <w:t>2015</w:t>
      </w:r>
      <w:r w:rsidR="00641CEE">
        <w:t>г.</w:t>
      </w:r>
    </w:p>
    <w:p w:rsidR="00FA7B68" w:rsidRDefault="00FA7B68" w:rsidP="00DF5807">
      <w:pPr>
        <w:jc w:val="both"/>
      </w:pPr>
      <w:r>
        <w:t>ООО «ДЕЛО», именуемое в дальнейшем «Поставщи</w:t>
      </w:r>
      <w:r w:rsidR="009B1561">
        <w:t>к», в лице директора Небылицын</w:t>
      </w:r>
      <w:r w:rsidR="00DF5807">
        <w:t>а Виктора Анатольевича</w:t>
      </w:r>
      <w:r w:rsidR="00641CEE">
        <w:t>,</w:t>
      </w:r>
      <w:r w:rsidR="00DF5807" w:rsidRPr="00DF5807">
        <w:t xml:space="preserve"> </w:t>
      </w:r>
      <w:r w:rsidR="00641CEE">
        <w:t xml:space="preserve">действующего </w:t>
      </w:r>
      <w:r>
        <w:t>на ос</w:t>
      </w:r>
      <w:r w:rsidR="00DF5807">
        <w:t>новании Устава с одной стороны</w:t>
      </w:r>
      <w:r>
        <w:t>,</w:t>
      </w:r>
      <w:r w:rsidR="00DF5807">
        <w:t xml:space="preserve"> </w:t>
      </w:r>
      <w:r>
        <w:t>и МДО</w:t>
      </w:r>
      <w:r w:rsidR="008358D8">
        <w:t>Б</w:t>
      </w:r>
      <w:r w:rsidR="00F47B19">
        <w:t xml:space="preserve">У детский сад ст. Леонидовка </w:t>
      </w:r>
      <w:r>
        <w:t xml:space="preserve"> в лице заведующе</w:t>
      </w:r>
      <w:r w:rsidR="00F47B19">
        <w:t>й детского сада Сыромятниковой Натальи Александровны</w:t>
      </w:r>
      <w:r>
        <w:t>, действующ</w:t>
      </w:r>
      <w:r w:rsidR="00F47B19">
        <w:t>ей</w:t>
      </w:r>
      <w:r>
        <w:t xml:space="preserve"> на основании Устава, именуем</w:t>
      </w:r>
      <w:r w:rsidR="00DF5807">
        <w:t>ый</w:t>
      </w:r>
      <w:r>
        <w:t xml:space="preserve"> в дальнейшем «Покупатель»,</w:t>
      </w:r>
      <w:r w:rsidR="00DF5807">
        <w:t xml:space="preserve"> </w:t>
      </w:r>
      <w:r>
        <w:t>с другой стороны заключили настоящий договор о нижеследующем:</w:t>
      </w:r>
    </w:p>
    <w:p w:rsidR="00FA7B68" w:rsidRPr="00641CEE" w:rsidRDefault="00FA7B68" w:rsidP="00DF5807">
      <w:pPr>
        <w:jc w:val="center"/>
        <w:rPr>
          <w:b/>
        </w:rPr>
      </w:pPr>
      <w:r w:rsidRPr="00641CEE">
        <w:rPr>
          <w:b/>
        </w:rPr>
        <w:t>1.Общие  положения</w:t>
      </w:r>
    </w:p>
    <w:p w:rsidR="00FA7B68" w:rsidRDefault="00FA7B68" w:rsidP="00DF5807">
      <w:pPr>
        <w:jc w:val="both"/>
      </w:pPr>
      <w:r>
        <w:t xml:space="preserve">1.1. Поставщик в течении срока действия настоящего Договора обязуется поставлять </w:t>
      </w:r>
      <w:r w:rsidR="00017105">
        <w:t>,а Покупатель принимать и оплачи</w:t>
      </w:r>
      <w:r>
        <w:t xml:space="preserve">вать </w:t>
      </w:r>
      <w:r w:rsidR="00332CA9">
        <w:t xml:space="preserve"> халат медицинский</w:t>
      </w:r>
      <w:r w:rsidR="00536D45">
        <w:t>,</w:t>
      </w:r>
      <w:r w:rsidR="00332CA9">
        <w:t xml:space="preserve"> в количестве и</w:t>
      </w:r>
      <w:r w:rsidR="00017105">
        <w:t>, н</w:t>
      </w:r>
      <w:r w:rsidR="009038B4">
        <w:t>а  условиях настоящего договора в соответствии с приложением № 1 –Спецификация.</w:t>
      </w:r>
    </w:p>
    <w:p w:rsidR="00017105" w:rsidRDefault="00017105" w:rsidP="00DF5807">
      <w:pPr>
        <w:jc w:val="both"/>
      </w:pPr>
      <w:r>
        <w:t>1.2. Поставляемая покупателю продукция на момент ее передачи должна соответствовать требованиям действующих ст</w:t>
      </w:r>
      <w:r w:rsidR="00F47B19">
        <w:t>андартов.</w:t>
      </w:r>
    </w:p>
    <w:p w:rsidR="009B08D8" w:rsidRDefault="00F47B19" w:rsidP="00DF5807">
      <w:pPr>
        <w:jc w:val="both"/>
      </w:pPr>
      <w:r>
        <w:t>1.3.Заявки на поставку товаров</w:t>
      </w:r>
      <w:r w:rsidR="009B08D8">
        <w:t xml:space="preserve"> подаются в письменном виде или по тел</w:t>
      </w:r>
      <w:r w:rsidR="00EC21A5">
        <w:t>ефону и фиксируются поставщиком</w:t>
      </w:r>
      <w:r w:rsidR="009B08D8">
        <w:t>.</w:t>
      </w:r>
      <w:r w:rsidR="00EC21A5">
        <w:t xml:space="preserve"> </w:t>
      </w:r>
      <w:r w:rsidR="009B08D8">
        <w:t>По соглашению сторон могут быть  установлены иные  сроки и порядок подачи заявки.</w:t>
      </w:r>
    </w:p>
    <w:p w:rsidR="009B08D8" w:rsidRDefault="00D22D75" w:rsidP="00DF5807">
      <w:pPr>
        <w:jc w:val="both"/>
      </w:pPr>
      <w:r>
        <w:t>1.4. П</w:t>
      </w:r>
      <w:r w:rsidR="009B08D8">
        <w:t>оставщик принимает к исполнению заявки при налич</w:t>
      </w:r>
      <w:r w:rsidR="00F47B19">
        <w:t>ии достаточного количества товара. В случае дефицита товара,</w:t>
      </w:r>
      <w:r w:rsidR="009B08D8">
        <w:t>объем может быть уменьшен поставщиком в одностороннем порядке.</w:t>
      </w:r>
    </w:p>
    <w:p w:rsidR="009B08D8" w:rsidRPr="00641CEE" w:rsidRDefault="00641CEE" w:rsidP="00DF5807">
      <w:pPr>
        <w:jc w:val="center"/>
        <w:rPr>
          <w:b/>
        </w:rPr>
      </w:pPr>
      <w:r>
        <w:rPr>
          <w:b/>
        </w:rPr>
        <w:t xml:space="preserve">2. </w:t>
      </w:r>
      <w:r w:rsidR="00D57810">
        <w:rPr>
          <w:b/>
        </w:rPr>
        <w:t>П</w:t>
      </w:r>
      <w:r>
        <w:rPr>
          <w:b/>
        </w:rPr>
        <w:t>орядок п</w:t>
      </w:r>
      <w:r w:rsidR="009B08D8" w:rsidRPr="00641CEE">
        <w:rPr>
          <w:b/>
        </w:rPr>
        <w:t>оставки продукции.</w:t>
      </w:r>
    </w:p>
    <w:p w:rsidR="009B08D8" w:rsidRDefault="00D22D75" w:rsidP="00DF5807">
      <w:pPr>
        <w:jc w:val="both"/>
      </w:pPr>
      <w:r>
        <w:t>2.1. П</w:t>
      </w:r>
      <w:r w:rsidR="00332CA9">
        <w:t>оставка мед.халата</w:t>
      </w:r>
      <w:r w:rsidR="009B08D8">
        <w:t xml:space="preserve"> осуществляется поставщиком путем отгрузки</w:t>
      </w:r>
      <w:r w:rsidR="00DF5807">
        <w:t xml:space="preserve"> продукции покупателю или лицам</w:t>
      </w:r>
      <w:r w:rsidR="009B08D8">
        <w:t>,</w:t>
      </w:r>
      <w:r w:rsidR="00DF5807">
        <w:t xml:space="preserve"> </w:t>
      </w:r>
      <w:r w:rsidR="009B08D8">
        <w:t>указанным им в качестве получателя.</w:t>
      </w:r>
      <w:r w:rsidR="006237E0">
        <w:t xml:space="preserve"> </w:t>
      </w:r>
      <w:r w:rsidR="009B08D8">
        <w:t>Передача продукции</w:t>
      </w:r>
      <w:r w:rsidR="006237E0">
        <w:t xml:space="preserve"> и пер</w:t>
      </w:r>
      <w:r w:rsidR="00DF5807">
        <w:t>еход права собственности на нее</w:t>
      </w:r>
      <w:r w:rsidR="00EC21A5">
        <w:t>,</w:t>
      </w:r>
      <w:r w:rsidR="006237E0">
        <w:t xml:space="preserve"> осуществляется с момента подписания накладной.</w:t>
      </w:r>
    </w:p>
    <w:p w:rsidR="006237E0" w:rsidRDefault="00D22D75" w:rsidP="00DF5807">
      <w:pPr>
        <w:jc w:val="both"/>
      </w:pPr>
      <w:r>
        <w:t>2.2. Д</w:t>
      </w:r>
      <w:r w:rsidR="006237E0">
        <w:t>оставка продукции покупателю осуществляется транспортом поставщика.</w:t>
      </w:r>
    </w:p>
    <w:p w:rsidR="006237E0" w:rsidRDefault="006237E0" w:rsidP="00DF5807">
      <w:pPr>
        <w:jc w:val="both"/>
      </w:pPr>
      <w:r>
        <w:t xml:space="preserve">2.3. Продукция </w:t>
      </w:r>
      <w:r w:rsidR="00332139">
        <w:t>поставщика может быть отпущена на самовывоз.</w:t>
      </w:r>
      <w:r w:rsidR="00DF5807">
        <w:t xml:space="preserve"> </w:t>
      </w:r>
      <w:r w:rsidR="00641CEE">
        <w:t>В этом случае поставщик обязуется предоставить покупателю право доступа к своим складским помещениям для погрузки продукции.</w:t>
      </w:r>
    </w:p>
    <w:p w:rsidR="00641CEE" w:rsidRDefault="009B1561" w:rsidP="00DF5807">
      <w:pPr>
        <w:jc w:val="both"/>
      </w:pPr>
      <w:r>
        <w:t>2.4. П</w:t>
      </w:r>
      <w:r w:rsidR="00641CEE">
        <w:t>риемка продукции по количеству и качеству производится с инструкциями П 6 и П 7.</w:t>
      </w:r>
    </w:p>
    <w:p w:rsidR="00641CEE" w:rsidRDefault="00BA1BC7" w:rsidP="00DF5807">
      <w:pPr>
        <w:jc w:val="center"/>
        <w:rPr>
          <w:b/>
        </w:rPr>
      </w:pPr>
      <w:r>
        <w:rPr>
          <w:b/>
        </w:rPr>
        <w:t>3.Т</w:t>
      </w:r>
      <w:r w:rsidR="00641CEE" w:rsidRPr="00641CEE">
        <w:rPr>
          <w:b/>
        </w:rPr>
        <w:t>ара и упаковка.</w:t>
      </w:r>
    </w:p>
    <w:p w:rsidR="00641CEE" w:rsidRDefault="009B1561" w:rsidP="00DF5807">
      <w:pPr>
        <w:jc w:val="both"/>
      </w:pPr>
      <w:r>
        <w:t>3.1 П</w:t>
      </w:r>
      <w:r w:rsidR="00C71885">
        <w:t>родукция поставщика может поставляться в многооборотной таре, которая подлежит возврату в полном объеме  не позднее 15 дней после получения продукции.</w:t>
      </w:r>
    </w:p>
    <w:p w:rsidR="00C71885" w:rsidRDefault="009B1561" w:rsidP="00DF5807">
      <w:pPr>
        <w:jc w:val="both"/>
      </w:pPr>
      <w:r>
        <w:t>3.2.Т</w:t>
      </w:r>
      <w:r w:rsidR="00C71885">
        <w:t>ара должна соответствовать требованиям ТУ и обес</w:t>
      </w:r>
      <w:r w:rsidR="003D5C1C">
        <w:t>печивать сохранность продукции при ее перевозке и хранении.</w:t>
      </w:r>
    </w:p>
    <w:p w:rsidR="003D5C1C" w:rsidRDefault="00BA1BC7" w:rsidP="00DF5807">
      <w:pPr>
        <w:jc w:val="center"/>
        <w:rPr>
          <w:b/>
        </w:rPr>
      </w:pPr>
      <w:r>
        <w:rPr>
          <w:b/>
        </w:rPr>
        <w:t>4.Ц</w:t>
      </w:r>
      <w:r w:rsidR="003D5C1C" w:rsidRPr="003D5C1C">
        <w:rPr>
          <w:b/>
        </w:rPr>
        <w:t>ены и порядок расчетов.</w:t>
      </w:r>
    </w:p>
    <w:p w:rsidR="003D5C1C" w:rsidRDefault="009B1561" w:rsidP="00DF5807">
      <w:pPr>
        <w:jc w:val="both"/>
      </w:pPr>
      <w:r>
        <w:t>4.1.Ц</w:t>
      </w:r>
      <w:r w:rsidR="003D5C1C">
        <w:t xml:space="preserve">ены на </w:t>
      </w:r>
      <w:r w:rsidR="00332CA9">
        <w:t>мед.халат</w:t>
      </w:r>
      <w:r w:rsidR="00DB6867">
        <w:t xml:space="preserve"> </w:t>
      </w:r>
      <w:r w:rsidR="00536D45">
        <w:t>устанавливаются поставщиком ,но не выше среднестатистических цен по Пензенско</w:t>
      </w:r>
      <w:r w:rsidR="00336DB7">
        <w:t>му району на момент поставки.Приложение № 1 –СПЕЦИФИКАЦИЯ –неотъемлемая часть настоящего договора.</w:t>
      </w:r>
    </w:p>
    <w:p w:rsidR="00425EAF" w:rsidRDefault="00425EAF" w:rsidP="00DF5807">
      <w:pPr>
        <w:jc w:val="both"/>
      </w:pPr>
    </w:p>
    <w:p w:rsidR="00272CDA" w:rsidRDefault="009B1561" w:rsidP="00DF5807">
      <w:pPr>
        <w:jc w:val="both"/>
      </w:pPr>
      <w:r>
        <w:t xml:space="preserve">4.2. </w:t>
      </w:r>
      <w:r w:rsidR="00697C5D">
        <w:t>Ст</w:t>
      </w:r>
      <w:r w:rsidR="00332CA9">
        <w:t>оимость настоящего договора 1250</w:t>
      </w:r>
      <w:r w:rsidR="00697C5D">
        <w:t xml:space="preserve">,00руб.НДС в том числе . </w:t>
      </w:r>
      <w:r>
        <w:t>О</w:t>
      </w:r>
      <w:r w:rsidR="00272CDA">
        <w:t>тметка покупателя в товарно</w:t>
      </w:r>
      <w:r w:rsidR="00DF5807" w:rsidRPr="00DF5807">
        <w:t>-</w:t>
      </w:r>
      <w:r w:rsidR="00272CDA">
        <w:t>транс</w:t>
      </w:r>
      <w:r w:rsidR="00DF5807">
        <w:t>портной</w:t>
      </w:r>
      <w:r w:rsidR="009D13AA">
        <w:t xml:space="preserve"> накладной о получении товара</w:t>
      </w:r>
      <w:r w:rsidR="00272CDA">
        <w:t xml:space="preserve"> является основанием согласования цены.</w:t>
      </w:r>
    </w:p>
    <w:p w:rsidR="00272CDA" w:rsidRDefault="00FB5B7F" w:rsidP="00DF5807">
      <w:pPr>
        <w:jc w:val="both"/>
      </w:pPr>
      <w:r>
        <w:t>4.3</w:t>
      </w:r>
      <w:r w:rsidR="009B1561">
        <w:t>. П</w:t>
      </w:r>
      <w:r w:rsidR="009D13AA">
        <w:t>окупатель оплачивает товар</w:t>
      </w:r>
      <w:r w:rsidR="00272CDA">
        <w:t xml:space="preserve"> путем перечисления </w:t>
      </w:r>
      <w:r w:rsidR="002B32C3">
        <w:t>денежных средств на  расчетный счет поставщика.</w:t>
      </w:r>
    </w:p>
    <w:p w:rsidR="007947EB" w:rsidRDefault="00FB5B7F" w:rsidP="00DF5807">
      <w:pPr>
        <w:jc w:val="both"/>
      </w:pPr>
      <w:r>
        <w:t>4.4</w:t>
      </w:r>
      <w:r w:rsidR="009B1561">
        <w:t>.П</w:t>
      </w:r>
      <w:r w:rsidR="007947EB">
        <w:t>окупатель не реже одного раза в месяц проводит выверку денежных взаиморасчетов.</w:t>
      </w:r>
    </w:p>
    <w:p w:rsidR="007947EB" w:rsidRDefault="00BA1BC7" w:rsidP="00DF5807">
      <w:pPr>
        <w:jc w:val="center"/>
        <w:rPr>
          <w:b/>
        </w:rPr>
      </w:pPr>
      <w:r>
        <w:rPr>
          <w:b/>
        </w:rPr>
        <w:t>5.О</w:t>
      </w:r>
      <w:r w:rsidR="007947EB" w:rsidRPr="007947EB">
        <w:rPr>
          <w:b/>
        </w:rPr>
        <w:t>тветственность сторон и порядок разрешения споров.</w:t>
      </w:r>
    </w:p>
    <w:p w:rsidR="00272CDA" w:rsidRDefault="009B1561" w:rsidP="00DF5807">
      <w:pPr>
        <w:jc w:val="both"/>
      </w:pPr>
      <w:r>
        <w:t>5.1. П</w:t>
      </w:r>
      <w:r w:rsidR="009D13AA">
        <w:t>ри поставке товара</w:t>
      </w:r>
      <w:r w:rsidR="007947EB">
        <w:t xml:space="preserve">, не соответствующей </w:t>
      </w:r>
      <w:r>
        <w:t>своими</w:t>
      </w:r>
      <w:r w:rsidR="0034376D">
        <w:t xml:space="preserve"> характеристиками действующим стандартам покупател</w:t>
      </w:r>
      <w:r w:rsidR="00BA1BC7">
        <w:t>ь вправе предъявить поставщику требования</w:t>
      </w:r>
      <w:r w:rsidR="0034376D">
        <w:t>, предусмотренные</w:t>
      </w:r>
      <w:r w:rsidR="00BA1BC7">
        <w:t xml:space="preserve"> </w:t>
      </w:r>
      <w:r w:rsidR="0057606B">
        <w:t>ст.475 ГКРФ</w:t>
      </w:r>
    </w:p>
    <w:p w:rsidR="0057606B" w:rsidRDefault="0023460D" w:rsidP="00DF5807">
      <w:pPr>
        <w:jc w:val="both"/>
      </w:pPr>
      <w:r>
        <w:t>5.2. Товар</w:t>
      </w:r>
      <w:r w:rsidR="0057606B">
        <w:t xml:space="preserve"> на</w:t>
      </w:r>
      <w:r>
        <w:t>длежащего качества, возвращаемый</w:t>
      </w:r>
      <w:r w:rsidR="0057606B">
        <w:t xml:space="preserve"> покупателем, замене не подлежит.</w:t>
      </w:r>
    </w:p>
    <w:p w:rsidR="0057606B" w:rsidRDefault="0057606B" w:rsidP="00DF5807">
      <w:pPr>
        <w:jc w:val="both"/>
      </w:pPr>
      <w:r>
        <w:t>5.3. За просрочку возврата или не возврат многооборотной тары покупатель обязуется уплатить штраф поставщику в размере 20% от залоговой стоимости за единицу не возвращенной тары.</w:t>
      </w:r>
    </w:p>
    <w:p w:rsidR="0057606B" w:rsidRDefault="0057606B" w:rsidP="00DF5807">
      <w:pPr>
        <w:jc w:val="both"/>
      </w:pPr>
      <w:r>
        <w:t>5.4. При просрочке оплаты поставленной продукции покупатель обязуется уплатить поставщику неустойку в виде пени в размере 0,2% от стоимости продукции, подлежащей опла</w:t>
      </w:r>
      <w:r w:rsidR="00E86A76">
        <w:t xml:space="preserve">те </w:t>
      </w:r>
      <w:r>
        <w:t xml:space="preserve">за каждый </w:t>
      </w:r>
      <w:r w:rsidR="00E86A76">
        <w:t xml:space="preserve"> день просрочки платежа.</w:t>
      </w:r>
    </w:p>
    <w:p w:rsidR="00E86A76" w:rsidRDefault="00E86A76" w:rsidP="00DF5807">
      <w:pPr>
        <w:jc w:val="both"/>
      </w:pPr>
      <w:r>
        <w:t>5.5. В случае не поступления денежных средств в кассу или на расчетный счет поставщика более 10 дней с момента</w:t>
      </w:r>
      <w:r w:rsidR="00BA1BC7">
        <w:t xml:space="preserve"> отгрузки продукции</w:t>
      </w:r>
      <w:r>
        <w:t xml:space="preserve">, </w:t>
      </w:r>
      <w:r w:rsidR="00BA1BC7">
        <w:t>поставщик</w:t>
      </w:r>
      <w:r w:rsidR="001E7C9E">
        <w:t xml:space="preserve"> имеет право приостановить отгрузку продукции покупателю. В одностороннем порядке изменить п.4.3. настоящего договора и перенести покупателя на полную предоплату, либо расторгнуть  договор в одностороннем порядке и потребовать возмещения убытков.</w:t>
      </w:r>
    </w:p>
    <w:p w:rsidR="001E7C9E" w:rsidRDefault="001E7C9E" w:rsidP="00DF5807">
      <w:pPr>
        <w:jc w:val="both"/>
      </w:pPr>
      <w:r>
        <w:t>5.6. Уплата штрафных санкций не освобождает стороны от выполнения обязанностей по настоящему договору.</w:t>
      </w:r>
    </w:p>
    <w:p w:rsidR="001E7C9E" w:rsidRDefault="001E7C9E" w:rsidP="00DF5807">
      <w:pPr>
        <w:jc w:val="both"/>
      </w:pPr>
      <w:r>
        <w:t>5.7. Споры по исполнению или расторжению настоящего договора стороны решают путем переговоров. При не достижении взаимоприемлемого решения спор передается на рассмотрение арбитражного суда города Пензы.</w:t>
      </w:r>
    </w:p>
    <w:p w:rsidR="001E7C9E" w:rsidRPr="001E7C9E" w:rsidRDefault="001E7C9E" w:rsidP="00DF5807">
      <w:pPr>
        <w:jc w:val="center"/>
        <w:rPr>
          <w:b/>
        </w:rPr>
      </w:pPr>
      <w:r w:rsidRPr="001E7C9E">
        <w:rPr>
          <w:b/>
        </w:rPr>
        <w:t>6.Действия договора.</w:t>
      </w:r>
    </w:p>
    <w:p w:rsidR="001E7C9E" w:rsidRDefault="001E7C9E" w:rsidP="00DF5807">
      <w:pPr>
        <w:jc w:val="both"/>
      </w:pPr>
      <w:r>
        <w:t>6.1.Настоящий договор вступает в силу с момента ег</w:t>
      </w:r>
      <w:r w:rsidR="00937299">
        <w:t>о зак</w:t>
      </w:r>
      <w:r w:rsidR="00336DB7">
        <w:t>лючения и дейс</w:t>
      </w:r>
      <w:r w:rsidR="00F2604F">
        <w:t>твует с 01.10.2015года по 30.10</w:t>
      </w:r>
      <w:r w:rsidR="00BC5DEE">
        <w:t>.2015</w:t>
      </w:r>
      <w:r>
        <w:t xml:space="preserve"> года, если о</w:t>
      </w:r>
      <w:r w:rsidR="00336DB7">
        <w:t>д</w:t>
      </w:r>
      <w:r>
        <w:t>на из сторон не заявит о своем отказе действия договора.</w:t>
      </w:r>
    </w:p>
    <w:p w:rsidR="001E7C9E" w:rsidRDefault="001E7C9E" w:rsidP="00DF5807">
      <w:pPr>
        <w:jc w:val="both"/>
      </w:pPr>
      <w:r>
        <w:t>6.2.Настоящий договор может быть продлен или расторгнут по соглашению сторон. Сторона, получившая предложение о заключении, продлении или расторжении настоящего договора, обязаны дать ответ не позднее 10</w:t>
      </w:r>
      <w:r w:rsidR="00342DDD">
        <w:t xml:space="preserve"> календарных дней  с момента получения такого предложения.</w:t>
      </w:r>
    </w:p>
    <w:p w:rsidR="00342DDD" w:rsidRDefault="00342DDD" w:rsidP="00DF5807">
      <w:pPr>
        <w:jc w:val="both"/>
      </w:pPr>
      <w:r>
        <w:t>6.3.Однос</w:t>
      </w:r>
      <w:r w:rsidR="002B32C3">
        <w:t>т</w:t>
      </w:r>
      <w:r>
        <w:t>оронний отказ от исполнения настоящего договора допускается в случае существенного нарушения условий настоящего договора одной из сторон.</w:t>
      </w:r>
    </w:p>
    <w:p w:rsidR="00342DDD" w:rsidRDefault="00342DDD" w:rsidP="00DF5807">
      <w:pPr>
        <w:jc w:val="both"/>
      </w:pPr>
      <w:r>
        <w:t>6.3.1.Нарушение настоящего договора поставщиком предполагается существенным в случаях:</w:t>
      </w:r>
    </w:p>
    <w:p w:rsidR="00342DDD" w:rsidRDefault="00342DDD" w:rsidP="00DF5807">
      <w:pPr>
        <w:jc w:val="both"/>
      </w:pPr>
      <w:r>
        <w:t xml:space="preserve">-неоднократные поставки продукции ненадлежащего качества с недостатками, которые не могут быть устранены в приемлемый для покупателя </w:t>
      </w:r>
      <w:r w:rsidR="00645F2F">
        <w:t xml:space="preserve">установленный </w:t>
      </w:r>
      <w:r>
        <w:t>срок</w:t>
      </w:r>
      <w:r w:rsidR="00073D24">
        <w:t>.</w:t>
      </w:r>
    </w:p>
    <w:p w:rsidR="00073D24" w:rsidRDefault="00073D24" w:rsidP="00DF5807">
      <w:pPr>
        <w:jc w:val="both"/>
      </w:pPr>
      <w:r>
        <w:lastRenderedPageBreak/>
        <w:t>- неоднократного нарушения сроков поставки продукции.</w:t>
      </w:r>
    </w:p>
    <w:p w:rsidR="00073D24" w:rsidRDefault="00073D24" w:rsidP="00DF5807">
      <w:pPr>
        <w:jc w:val="both"/>
      </w:pPr>
      <w:r>
        <w:t>6.3.2.Нарушение настоящего договора предполагается в случаях:</w:t>
      </w:r>
    </w:p>
    <w:p w:rsidR="00073D24" w:rsidRDefault="00073D24" w:rsidP="00DF5807">
      <w:pPr>
        <w:jc w:val="both"/>
      </w:pPr>
      <w:r>
        <w:t>-неоднократного нарушения сроков оплаты поставленной продукции.</w:t>
      </w:r>
    </w:p>
    <w:p w:rsidR="00073D24" w:rsidRDefault="00073D24" w:rsidP="00DF5807">
      <w:pPr>
        <w:jc w:val="both"/>
      </w:pPr>
      <w:r>
        <w:t>-неоднократной не выборке продукции.</w:t>
      </w:r>
    </w:p>
    <w:p w:rsidR="00073D24" w:rsidRDefault="00073D24" w:rsidP="00DF5807">
      <w:pPr>
        <w:jc w:val="center"/>
        <w:rPr>
          <w:b/>
        </w:rPr>
      </w:pPr>
      <w:r w:rsidRPr="00073D24">
        <w:rPr>
          <w:b/>
        </w:rPr>
        <w:t>7.Прочие условия</w:t>
      </w:r>
      <w:r>
        <w:rPr>
          <w:b/>
        </w:rPr>
        <w:t>.</w:t>
      </w:r>
    </w:p>
    <w:p w:rsidR="00073D24" w:rsidRDefault="00073D24" w:rsidP="00DF5807">
      <w:pPr>
        <w:jc w:val="both"/>
      </w:pPr>
      <w:r w:rsidRPr="00073D24">
        <w:t>7.1</w:t>
      </w:r>
      <w:r>
        <w:t>.В случаях, неурегулированных настоящим договором , стороны руководствуются  действующим законодательством.</w:t>
      </w:r>
    </w:p>
    <w:p w:rsidR="00073D24" w:rsidRDefault="00073D24" w:rsidP="00DF5807">
      <w:pPr>
        <w:jc w:val="both"/>
      </w:pPr>
      <w:r>
        <w:t>7.2. Настоя</w:t>
      </w:r>
      <w:r w:rsidR="00250711">
        <w:t>щий договор составлен в двух экземплярах, имеющих одинаковую юридическую силу, по одному для каждой из сторон.</w:t>
      </w:r>
    </w:p>
    <w:p w:rsidR="00250711" w:rsidRDefault="00250711" w:rsidP="00DF5807">
      <w:pPr>
        <w:jc w:val="both"/>
      </w:pPr>
      <w:r>
        <w:t>7.3.Заключение, продление, изменение и расторжение настоящего договора по средством факсимильной связи имеют юридическую силу.</w:t>
      </w:r>
    </w:p>
    <w:p w:rsidR="00250711" w:rsidRDefault="00250711" w:rsidP="00DF5807">
      <w:pPr>
        <w:jc w:val="center"/>
        <w:rPr>
          <w:b/>
        </w:rPr>
      </w:pPr>
      <w:r w:rsidRPr="00250711">
        <w:rPr>
          <w:b/>
        </w:rPr>
        <w:t>8.Адреса и реквизиты сторон</w:t>
      </w:r>
      <w:r>
        <w:rPr>
          <w:b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250711" w:rsidTr="00EC21A5">
        <w:trPr>
          <w:trHeight w:val="409"/>
        </w:trPr>
        <w:tc>
          <w:tcPr>
            <w:tcW w:w="4785" w:type="dxa"/>
          </w:tcPr>
          <w:p w:rsidR="00250711" w:rsidRDefault="00250711" w:rsidP="00DF5807">
            <w:pPr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</w:p>
          <w:p w:rsidR="00250711" w:rsidRDefault="00250711" w:rsidP="00DF5807">
            <w:pPr>
              <w:jc w:val="center"/>
              <w:rPr>
                <w:b/>
              </w:rPr>
            </w:pPr>
            <w:r>
              <w:rPr>
                <w:b/>
              </w:rPr>
              <w:t>МДО</w:t>
            </w:r>
            <w:r w:rsidR="008358D8">
              <w:rPr>
                <w:b/>
              </w:rPr>
              <w:t>Б</w:t>
            </w:r>
            <w:r>
              <w:rPr>
                <w:b/>
              </w:rPr>
              <w:t xml:space="preserve">У детский сад </w:t>
            </w:r>
            <w:r w:rsidR="00B83BAA">
              <w:rPr>
                <w:b/>
              </w:rPr>
              <w:t>ст.Леонидовка</w:t>
            </w:r>
          </w:p>
        </w:tc>
        <w:tc>
          <w:tcPr>
            <w:tcW w:w="4962" w:type="dxa"/>
          </w:tcPr>
          <w:p w:rsidR="00250711" w:rsidRPr="00D57810" w:rsidRDefault="00EC21A5" w:rsidP="00DF5807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 w:rsidR="00D57810">
              <w:rPr>
                <w:b/>
              </w:rPr>
              <w:t>ставщик</w:t>
            </w:r>
          </w:p>
          <w:p w:rsidR="00250711" w:rsidRDefault="00250711" w:rsidP="00DF580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ООО «Дело»</w:t>
            </w:r>
          </w:p>
          <w:p w:rsidR="00EC21A5" w:rsidRPr="00EC21A5" w:rsidRDefault="00EC21A5" w:rsidP="00DF5807">
            <w:pPr>
              <w:jc w:val="center"/>
              <w:rPr>
                <w:b/>
                <w:lang w:val="en-US"/>
              </w:rPr>
            </w:pPr>
          </w:p>
        </w:tc>
      </w:tr>
      <w:tr w:rsidR="00250711" w:rsidRPr="00D57810" w:rsidTr="00EC21A5">
        <w:tc>
          <w:tcPr>
            <w:tcW w:w="4785" w:type="dxa"/>
          </w:tcPr>
          <w:p w:rsidR="00DF5807" w:rsidRPr="00D57810" w:rsidRDefault="00250711" w:rsidP="00DF5807">
            <w:pPr>
              <w:jc w:val="both"/>
            </w:pPr>
            <w:r w:rsidRPr="00D57810">
              <w:t xml:space="preserve">Пензенская обл. Пензенский район. </w:t>
            </w:r>
          </w:p>
          <w:p w:rsidR="00250711" w:rsidRPr="00D57810" w:rsidRDefault="007075BE" w:rsidP="00DF5807">
            <w:pPr>
              <w:jc w:val="both"/>
            </w:pPr>
            <w:r>
              <w:t>ст.Леонидовка</w:t>
            </w:r>
            <w:r w:rsidR="00250711" w:rsidRPr="00D57810">
              <w:t xml:space="preserve">, </w:t>
            </w:r>
            <w:r>
              <w:t>ул.Октябрьская 21</w:t>
            </w:r>
            <w:r w:rsidR="00250711" w:rsidRPr="00D57810">
              <w:t>,</w:t>
            </w:r>
          </w:p>
          <w:p w:rsidR="00250711" w:rsidRPr="00D57810" w:rsidRDefault="007075BE" w:rsidP="00DF5807">
            <w:pPr>
              <w:jc w:val="both"/>
            </w:pPr>
            <w:r>
              <w:t>ИНН/КПП 5829901060</w:t>
            </w:r>
            <w:r w:rsidR="00250711" w:rsidRPr="00D57810">
              <w:t>/582901001</w:t>
            </w:r>
          </w:p>
          <w:p w:rsidR="00250711" w:rsidRPr="00D57810" w:rsidRDefault="00D245F2" w:rsidP="00DF5807">
            <w:pPr>
              <w:jc w:val="both"/>
            </w:pPr>
            <w:r>
              <w:t xml:space="preserve">ОТДЕЛЕНИЕ ПЕНЗА </w:t>
            </w:r>
            <w:r w:rsidR="00250711" w:rsidRPr="00D57810">
              <w:t xml:space="preserve">. </w:t>
            </w:r>
            <w:r w:rsidR="00DF5807" w:rsidRPr="00D57810">
              <w:t>г.</w:t>
            </w:r>
            <w:r w:rsidR="00250711" w:rsidRPr="00D57810">
              <w:t>Пенза</w:t>
            </w:r>
          </w:p>
          <w:p w:rsidR="00250711" w:rsidRPr="00D57810" w:rsidRDefault="00404086" w:rsidP="00DF5807">
            <w:pPr>
              <w:jc w:val="both"/>
            </w:pPr>
            <w:r>
              <w:t>р/сч. 40701810456553000032</w:t>
            </w:r>
          </w:p>
          <w:p w:rsidR="00250711" w:rsidRPr="00D57810" w:rsidRDefault="00250711" w:rsidP="00DF5807">
            <w:pPr>
              <w:jc w:val="both"/>
            </w:pPr>
            <w:r w:rsidRPr="00D57810">
              <w:t>БИК 045655001</w:t>
            </w:r>
          </w:p>
          <w:p w:rsidR="00DF5807" w:rsidRPr="00D57810" w:rsidRDefault="00DF5807" w:rsidP="00DF5807">
            <w:pPr>
              <w:jc w:val="both"/>
            </w:pPr>
            <w:r w:rsidRPr="00D57810">
              <w:t xml:space="preserve">Тел. </w:t>
            </w:r>
            <w:r w:rsidR="00404086">
              <w:t>89273733514</w:t>
            </w:r>
          </w:p>
        </w:tc>
        <w:tc>
          <w:tcPr>
            <w:tcW w:w="4962" w:type="dxa"/>
          </w:tcPr>
          <w:p w:rsidR="00DF5807" w:rsidRPr="00D57810" w:rsidRDefault="00250711" w:rsidP="00DF5807">
            <w:pPr>
              <w:jc w:val="both"/>
            </w:pPr>
            <w:r w:rsidRPr="00D57810">
              <w:t>Пе</w:t>
            </w:r>
            <w:r w:rsidR="00DF5807" w:rsidRPr="00D57810">
              <w:t xml:space="preserve">нзенская обл. Пензенский район. </w:t>
            </w:r>
          </w:p>
          <w:p w:rsidR="00250711" w:rsidRPr="00D57810" w:rsidRDefault="00250711" w:rsidP="00DF5807">
            <w:pPr>
              <w:jc w:val="both"/>
            </w:pPr>
            <w:r w:rsidRPr="00D57810">
              <w:t>р.п. Золотаревка, ул.Строительная 28,</w:t>
            </w:r>
          </w:p>
          <w:p w:rsidR="00250711" w:rsidRPr="00D57810" w:rsidRDefault="00250711" w:rsidP="00DF5807">
            <w:pPr>
              <w:jc w:val="both"/>
            </w:pPr>
            <w:r w:rsidRPr="00D57810">
              <w:t>ИНН/КПП 5829051550/582901001</w:t>
            </w:r>
          </w:p>
          <w:p w:rsidR="00250711" w:rsidRPr="00D57810" w:rsidRDefault="00D245F2" w:rsidP="00DF5807">
            <w:pPr>
              <w:jc w:val="both"/>
            </w:pPr>
            <w:r>
              <w:t>Пензенский филиал П</w:t>
            </w:r>
            <w:r w:rsidR="00250711" w:rsidRPr="00D57810">
              <w:t xml:space="preserve">АО </w:t>
            </w:r>
            <w:r>
              <w:t xml:space="preserve">АКБ </w:t>
            </w:r>
            <w:r w:rsidR="00250711" w:rsidRPr="00D57810">
              <w:t>«Связь-банк» г.Пенза</w:t>
            </w:r>
          </w:p>
          <w:p w:rsidR="00250711" w:rsidRPr="00D57810" w:rsidRDefault="00250711" w:rsidP="00DF5807">
            <w:pPr>
              <w:jc w:val="both"/>
            </w:pPr>
            <w:r w:rsidRPr="00D57810">
              <w:t>р/сч. 40702810400460000195</w:t>
            </w:r>
          </w:p>
          <w:p w:rsidR="00250711" w:rsidRPr="00D57810" w:rsidRDefault="00DF5807" w:rsidP="00DF5807">
            <w:pPr>
              <w:jc w:val="both"/>
            </w:pPr>
            <w:r w:rsidRPr="00D57810">
              <w:t>кор/сч. 30101810300000000746</w:t>
            </w:r>
          </w:p>
          <w:p w:rsidR="00DF5807" w:rsidRPr="00D57810" w:rsidRDefault="00DF5807" w:rsidP="00DF5807">
            <w:pPr>
              <w:jc w:val="both"/>
            </w:pPr>
            <w:r w:rsidRPr="00D57810">
              <w:t>БИК 045655746 ОКОНХ 71500 ОКПО 2770766</w:t>
            </w:r>
          </w:p>
          <w:p w:rsidR="00250711" w:rsidRPr="00D57810" w:rsidRDefault="00DF5807" w:rsidP="00DF5807">
            <w:pPr>
              <w:jc w:val="both"/>
            </w:pPr>
            <w:r w:rsidRPr="00D57810">
              <w:t>Тел.389-500</w:t>
            </w:r>
          </w:p>
        </w:tc>
      </w:tr>
    </w:tbl>
    <w:p w:rsidR="00250711" w:rsidRDefault="00250711" w:rsidP="00DF5807">
      <w:pPr>
        <w:jc w:val="both"/>
        <w:rPr>
          <w:b/>
        </w:rPr>
      </w:pPr>
    </w:p>
    <w:p w:rsidR="00250711" w:rsidRDefault="00250711" w:rsidP="00DF5807">
      <w:pPr>
        <w:jc w:val="both"/>
        <w:rPr>
          <w:b/>
        </w:rPr>
      </w:pPr>
    </w:p>
    <w:p w:rsidR="00EC21A5" w:rsidRPr="00D57810" w:rsidRDefault="00EC21A5" w:rsidP="00EC21A5">
      <w:pPr>
        <w:jc w:val="center"/>
      </w:pPr>
      <w:r w:rsidRPr="00D57810">
        <w:t>________</w:t>
      </w:r>
      <w:r w:rsidR="007075BE">
        <w:t>_______________/Сыромятникова Н.А.</w:t>
      </w:r>
      <w:r w:rsidRPr="00D57810">
        <w:t>/         _______________</w:t>
      </w:r>
      <w:r w:rsidR="00D57810">
        <w:t>________/Небылицын В.А</w:t>
      </w:r>
      <w:r w:rsidRPr="00D57810">
        <w:t>./</w:t>
      </w:r>
    </w:p>
    <w:p w:rsidR="00EC21A5" w:rsidRPr="00D57810" w:rsidRDefault="00EC21A5" w:rsidP="00EC21A5">
      <w:pPr>
        <w:rPr>
          <w:sz w:val="18"/>
          <w:szCs w:val="18"/>
        </w:rPr>
      </w:pPr>
      <w:r w:rsidRPr="00D57810">
        <w:rPr>
          <w:sz w:val="18"/>
          <w:szCs w:val="18"/>
        </w:rPr>
        <w:t xml:space="preserve">М.П.                                                                                                           </w:t>
      </w:r>
      <w:r w:rsidR="00D57810" w:rsidRPr="00D57810">
        <w:rPr>
          <w:sz w:val="18"/>
          <w:szCs w:val="18"/>
        </w:rPr>
        <w:t xml:space="preserve"> </w:t>
      </w:r>
      <w:r w:rsidR="00D57810">
        <w:rPr>
          <w:sz w:val="18"/>
          <w:szCs w:val="18"/>
        </w:rPr>
        <w:t xml:space="preserve">   </w:t>
      </w:r>
      <w:r w:rsidR="00D57810" w:rsidRPr="00D57810">
        <w:rPr>
          <w:sz w:val="18"/>
          <w:szCs w:val="18"/>
        </w:rPr>
        <w:t xml:space="preserve">   </w:t>
      </w:r>
      <w:r w:rsidRPr="00D57810">
        <w:rPr>
          <w:sz w:val="18"/>
          <w:szCs w:val="18"/>
        </w:rPr>
        <w:t xml:space="preserve">   М.П.</w:t>
      </w:r>
    </w:p>
    <w:sectPr w:rsidR="00EC21A5" w:rsidRPr="00D57810" w:rsidSect="00DF580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C5" w:rsidRDefault="002A76C5" w:rsidP="007903F9">
      <w:pPr>
        <w:spacing w:after="0" w:line="240" w:lineRule="auto"/>
      </w:pPr>
      <w:r>
        <w:separator/>
      </w:r>
    </w:p>
  </w:endnote>
  <w:endnote w:type="continuationSeparator" w:id="1">
    <w:p w:rsidR="002A76C5" w:rsidRDefault="002A76C5" w:rsidP="0079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C5" w:rsidRDefault="002A76C5" w:rsidP="007903F9">
      <w:pPr>
        <w:spacing w:after="0" w:line="240" w:lineRule="auto"/>
      </w:pPr>
      <w:r>
        <w:separator/>
      </w:r>
    </w:p>
  </w:footnote>
  <w:footnote w:type="continuationSeparator" w:id="1">
    <w:p w:rsidR="002A76C5" w:rsidRDefault="002A76C5" w:rsidP="00790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B68"/>
    <w:rsid w:val="00001833"/>
    <w:rsid w:val="00015DB1"/>
    <w:rsid w:val="00016B81"/>
    <w:rsid w:val="00017105"/>
    <w:rsid w:val="00020255"/>
    <w:rsid w:val="00036E79"/>
    <w:rsid w:val="00063F64"/>
    <w:rsid w:val="00073D24"/>
    <w:rsid w:val="0007431C"/>
    <w:rsid w:val="000A156B"/>
    <w:rsid w:val="000B167F"/>
    <w:rsid w:val="000B5809"/>
    <w:rsid w:val="000C6880"/>
    <w:rsid w:val="000D415F"/>
    <w:rsid w:val="000D68F9"/>
    <w:rsid w:val="0012331B"/>
    <w:rsid w:val="001354FC"/>
    <w:rsid w:val="00141280"/>
    <w:rsid w:val="00166E7A"/>
    <w:rsid w:val="0019620A"/>
    <w:rsid w:val="001A1AFD"/>
    <w:rsid w:val="001B3C37"/>
    <w:rsid w:val="001E7C9E"/>
    <w:rsid w:val="00207EE1"/>
    <w:rsid w:val="0022511D"/>
    <w:rsid w:val="0023460D"/>
    <w:rsid w:val="00250711"/>
    <w:rsid w:val="00272CDA"/>
    <w:rsid w:val="00275A78"/>
    <w:rsid w:val="002A2FCB"/>
    <w:rsid w:val="002A76C5"/>
    <w:rsid w:val="002B32C3"/>
    <w:rsid w:val="002D2B53"/>
    <w:rsid w:val="00332139"/>
    <w:rsid w:val="00332CA9"/>
    <w:rsid w:val="00334545"/>
    <w:rsid w:val="00336DB7"/>
    <w:rsid w:val="00337627"/>
    <w:rsid w:val="00342DDD"/>
    <w:rsid w:val="0034376D"/>
    <w:rsid w:val="00364CD9"/>
    <w:rsid w:val="00366A4F"/>
    <w:rsid w:val="003728C8"/>
    <w:rsid w:val="003C1F19"/>
    <w:rsid w:val="003C3D1C"/>
    <w:rsid w:val="003D3A53"/>
    <w:rsid w:val="003D5C1C"/>
    <w:rsid w:val="003D6544"/>
    <w:rsid w:val="004010CA"/>
    <w:rsid w:val="00404086"/>
    <w:rsid w:val="00425EAF"/>
    <w:rsid w:val="004561F3"/>
    <w:rsid w:val="004D769E"/>
    <w:rsid w:val="004E0820"/>
    <w:rsid w:val="0051706C"/>
    <w:rsid w:val="0052452E"/>
    <w:rsid w:val="0052737D"/>
    <w:rsid w:val="00536045"/>
    <w:rsid w:val="00536D45"/>
    <w:rsid w:val="00546733"/>
    <w:rsid w:val="00561FC3"/>
    <w:rsid w:val="005704F9"/>
    <w:rsid w:val="00573E0C"/>
    <w:rsid w:val="00575E54"/>
    <w:rsid w:val="0057606B"/>
    <w:rsid w:val="005A606C"/>
    <w:rsid w:val="005C7527"/>
    <w:rsid w:val="006030BB"/>
    <w:rsid w:val="0060504F"/>
    <w:rsid w:val="006237E0"/>
    <w:rsid w:val="00635079"/>
    <w:rsid w:val="00641CEE"/>
    <w:rsid w:val="00641E7F"/>
    <w:rsid w:val="00645F2F"/>
    <w:rsid w:val="00653239"/>
    <w:rsid w:val="0068255A"/>
    <w:rsid w:val="00697C5D"/>
    <w:rsid w:val="006A52F5"/>
    <w:rsid w:val="006B02F9"/>
    <w:rsid w:val="006B74C2"/>
    <w:rsid w:val="006E0CCB"/>
    <w:rsid w:val="006E293C"/>
    <w:rsid w:val="007075BE"/>
    <w:rsid w:val="00707643"/>
    <w:rsid w:val="0072164F"/>
    <w:rsid w:val="00741A2F"/>
    <w:rsid w:val="007903F9"/>
    <w:rsid w:val="007947EB"/>
    <w:rsid w:val="007E235B"/>
    <w:rsid w:val="007E527A"/>
    <w:rsid w:val="007F697B"/>
    <w:rsid w:val="00826E08"/>
    <w:rsid w:val="0082732F"/>
    <w:rsid w:val="008358D8"/>
    <w:rsid w:val="00851433"/>
    <w:rsid w:val="008914C2"/>
    <w:rsid w:val="008A0A1E"/>
    <w:rsid w:val="009038B4"/>
    <w:rsid w:val="00937299"/>
    <w:rsid w:val="00937F90"/>
    <w:rsid w:val="009B08D8"/>
    <w:rsid w:val="009B1561"/>
    <w:rsid w:val="009B2DD2"/>
    <w:rsid w:val="009D09A9"/>
    <w:rsid w:val="009D13AA"/>
    <w:rsid w:val="009D72CB"/>
    <w:rsid w:val="009F3558"/>
    <w:rsid w:val="00A232CF"/>
    <w:rsid w:val="00A2652B"/>
    <w:rsid w:val="00AB0669"/>
    <w:rsid w:val="00AD1975"/>
    <w:rsid w:val="00AD3722"/>
    <w:rsid w:val="00AE0363"/>
    <w:rsid w:val="00B10465"/>
    <w:rsid w:val="00B113B4"/>
    <w:rsid w:val="00B41BD6"/>
    <w:rsid w:val="00B51BA1"/>
    <w:rsid w:val="00B83BAA"/>
    <w:rsid w:val="00B906E9"/>
    <w:rsid w:val="00BA1BC7"/>
    <w:rsid w:val="00BB7B6C"/>
    <w:rsid w:val="00BC5DEE"/>
    <w:rsid w:val="00BD2362"/>
    <w:rsid w:val="00C039A9"/>
    <w:rsid w:val="00C0466C"/>
    <w:rsid w:val="00C14FFE"/>
    <w:rsid w:val="00C71885"/>
    <w:rsid w:val="00CC458C"/>
    <w:rsid w:val="00CF5F22"/>
    <w:rsid w:val="00D04298"/>
    <w:rsid w:val="00D22D75"/>
    <w:rsid w:val="00D245F2"/>
    <w:rsid w:val="00D57810"/>
    <w:rsid w:val="00D91C13"/>
    <w:rsid w:val="00DB6867"/>
    <w:rsid w:val="00DF5807"/>
    <w:rsid w:val="00E218BF"/>
    <w:rsid w:val="00E22459"/>
    <w:rsid w:val="00E30AE2"/>
    <w:rsid w:val="00E86A76"/>
    <w:rsid w:val="00EC21A5"/>
    <w:rsid w:val="00ED5543"/>
    <w:rsid w:val="00EF2A8C"/>
    <w:rsid w:val="00F220EC"/>
    <w:rsid w:val="00F2604F"/>
    <w:rsid w:val="00F47B19"/>
    <w:rsid w:val="00F5481D"/>
    <w:rsid w:val="00F92531"/>
    <w:rsid w:val="00FA6BBA"/>
    <w:rsid w:val="00FA7B68"/>
    <w:rsid w:val="00FB5B7F"/>
    <w:rsid w:val="00FF17CA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7903F9"/>
  </w:style>
  <w:style w:type="paragraph" w:styleId="a5">
    <w:name w:val="header"/>
    <w:basedOn w:val="a"/>
    <w:link w:val="a6"/>
    <w:uiPriority w:val="99"/>
    <w:unhideWhenUsed/>
    <w:rsid w:val="0079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3F9"/>
  </w:style>
  <w:style w:type="paragraph" w:styleId="a7">
    <w:name w:val="footer"/>
    <w:basedOn w:val="a"/>
    <w:link w:val="a8"/>
    <w:uiPriority w:val="99"/>
    <w:semiHidden/>
    <w:unhideWhenUsed/>
    <w:rsid w:val="0079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E9BD-05FE-4D7B-8F54-72E13939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24</cp:revision>
  <cp:lastPrinted>2015-11-24T07:04:00Z</cp:lastPrinted>
  <dcterms:created xsi:type="dcterms:W3CDTF">2014-06-03T12:02:00Z</dcterms:created>
  <dcterms:modified xsi:type="dcterms:W3CDTF">2015-11-24T07:04:00Z</dcterms:modified>
</cp:coreProperties>
</file>